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58AFA" w14:textId="77777777" w:rsidR="001F3B00" w:rsidRDefault="001F3B00">
      <w:pPr>
        <w:widowControl w:val="0"/>
        <w:pBdr>
          <w:top w:val="nil"/>
          <w:left w:val="nil"/>
          <w:bottom w:val="nil"/>
          <w:right w:val="nil"/>
          <w:between w:val="nil"/>
        </w:pBdr>
        <w:spacing w:after="0"/>
        <w:jc w:val="both"/>
        <w:rPr>
          <w:rFonts w:ascii="Arial" w:eastAsia="Arial" w:hAnsi="Arial" w:cs="Arial"/>
          <w:color w:val="000000"/>
        </w:rPr>
      </w:pPr>
    </w:p>
    <w:tbl>
      <w:tblPr>
        <w:tblStyle w:val="a0"/>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4"/>
      </w:tblGrid>
      <w:tr w:rsidR="001F3B00" w14:paraId="3B5B057F" w14:textId="77777777">
        <w:trPr>
          <w:trHeight w:val="841"/>
        </w:trPr>
        <w:tc>
          <w:tcPr>
            <w:tcW w:w="10604" w:type="dxa"/>
            <w:shd w:val="clear" w:color="auto" w:fill="BFBFBF"/>
          </w:tcPr>
          <w:p w14:paraId="28D17FB3" w14:textId="20BBB802" w:rsidR="001F3B00" w:rsidRDefault="00CE4A8B">
            <w:pPr>
              <w:jc w:val="center"/>
              <w:rPr>
                <w:rFonts w:ascii="Century Gothic" w:eastAsia="Century Gothic" w:hAnsi="Century Gothic" w:cs="Century Gothic"/>
                <w:b/>
                <w:sz w:val="52"/>
                <w:szCs w:val="52"/>
              </w:rPr>
            </w:pPr>
            <w:r>
              <w:rPr>
                <w:rFonts w:ascii="Century Gothic" w:eastAsia="Century Gothic" w:hAnsi="Century Gothic" w:cs="Century Gothic"/>
                <w:b/>
                <w:sz w:val="52"/>
                <w:szCs w:val="52"/>
              </w:rPr>
              <w:t xml:space="preserve">KS1 Teacher </w:t>
            </w:r>
          </w:p>
          <w:p w14:paraId="12952D56" w14:textId="5BB37FD2" w:rsidR="007F46D4" w:rsidRDefault="007F46D4">
            <w:pPr>
              <w:jc w:val="center"/>
              <w:rPr>
                <w:rFonts w:ascii="Century Gothic" w:eastAsia="Century Gothic" w:hAnsi="Century Gothic" w:cs="Century Gothic"/>
                <w:b/>
                <w:sz w:val="52"/>
                <w:szCs w:val="52"/>
              </w:rPr>
            </w:pPr>
            <w:r>
              <w:rPr>
                <w:rFonts w:ascii="Century Gothic" w:eastAsia="Century Gothic" w:hAnsi="Century Gothic" w:cs="Century Gothic"/>
                <w:b/>
                <w:sz w:val="52"/>
                <w:szCs w:val="52"/>
              </w:rPr>
              <w:t>One year Maternity Cover</w:t>
            </w:r>
          </w:p>
          <w:p w14:paraId="6F02042E" w14:textId="0EA666A0" w:rsidR="001F3B00" w:rsidRDefault="00CE4A8B">
            <w:pPr>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Require</w:t>
            </w:r>
            <w:r w:rsidR="00233C3E">
              <w:rPr>
                <w:rFonts w:ascii="Century Gothic" w:eastAsia="Century Gothic" w:hAnsi="Century Gothic" w:cs="Century Gothic"/>
                <w:b/>
                <w:sz w:val="32"/>
                <w:szCs w:val="32"/>
              </w:rPr>
              <w:t xml:space="preserve">d for </w:t>
            </w:r>
            <w:r w:rsidR="007F46D4">
              <w:rPr>
                <w:rFonts w:ascii="Century Gothic" w:eastAsia="Century Gothic" w:hAnsi="Century Gothic" w:cs="Century Gothic"/>
                <w:b/>
                <w:sz w:val="32"/>
                <w:szCs w:val="32"/>
              </w:rPr>
              <w:t>Summer Term 2026</w:t>
            </w:r>
          </w:p>
          <w:p w14:paraId="3B674BE0" w14:textId="77777777" w:rsidR="001F3B00" w:rsidRDefault="00CE4A8B">
            <w:pPr>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Applications considered on a rolling basis</w:t>
            </w:r>
          </w:p>
          <w:p w14:paraId="04D6B143" w14:textId="77777777" w:rsidR="001F3B00" w:rsidRDefault="001F3B00">
            <w:pPr>
              <w:jc w:val="both"/>
              <w:rPr>
                <w:rFonts w:ascii="Century Gothic" w:eastAsia="Century Gothic" w:hAnsi="Century Gothic" w:cs="Century Gothic"/>
                <w:sz w:val="32"/>
                <w:szCs w:val="32"/>
              </w:rPr>
            </w:pPr>
          </w:p>
        </w:tc>
      </w:tr>
    </w:tbl>
    <w:p w14:paraId="2DEEAEC8" w14:textId="77777777" w:rsidR="001F3B00" w:rsidRDefault="001F3B00">
      <w:pPr>
        <w:jc w:val="both"/>
        <w:rPr>
          <w:rFonts w:ascii="Century Gothic" w:eastAsia="Century Gothic" w:hAnsi="Century Gothic" w:cs="Century Gothic"/>
          <w:sz w:val="24"/>
          <w:szCs w:val="24"/>
        </w:rPr>
      </w:pPr>
    </w:p>
    <w:p w14:paraId="38B3F9BC" w14:textId="77777777" w:rsidR="001F3B00" w:rsidRDefault="00CE4A8B">
      <w:pPr>
        <w:jc w:val="both"/>
        <w:rPr>
          <w:rFonts w:ascii="Arial" w:eastAsia="Arial" w:hAnsi="Arial" w:cs="Arial"/>
          <w:sz w:val="24"/>
          <w:szCs w:val="24"/>
        </w:rPr>
      </w:pPr>
      <w:r>
        <w:rPr>
          <w:rFonts w:ascii="Arial" w:eastAsia="Arial" w:hAnsi="Arial" w:cs="Arial"/>
          <w:sz w:val="24"/>
          <w:szCs w:val="24"/>
        </w:rPr>
        <w:t xml:space="preserve">Gatehouse School, which is part of the Phyllis </w:t>
      </w:r>
      <w:proofErr w:type="spellStart"/>
      <w:r>
        <w:rPr>
          <w:rFonts w:ascii="Arial" w:eastAsia="Arial" w:hAnsi="Arial" w:cs="Arial"/>
          <w:sz w:val="24"/>
          <w:szCs w:val="24"/>
        </w:rPr>
        <w:t>Wallbank</w:t>
      </w:r>
      <w:proofErr w:type="spellEnd"/>
      <w:r>
        <w:rPr>
          <w:rFonts w:ascii="Arial" w:eastAsia="Arial" w:hAnsi="Arial" w:cs="Arial"/>
          <w:sz w:val="24"/>
          <w:szCs w:val="24"/>
        </w:rPr>
        <w:t xml:space="preserve"> Educational Trust, is a flourishing, non-selective independent school in the heart of the east end of London.   We are proud of our inclusive and friendly ethos which sets out to provide the best education possible for children, establishing a modern outlook on primary education while ensuring that it retains the key traditional values on which it was founded. Our exam results are excellent and our pupils go forward to a range of competitive schools. </w:t>
      </w:r>
    </w:p>
    <w:p w14:paraId="6B807B49" w14:textId="32A5ED59" w:rsidR="001F3B00" w:rsidRDefault="00CE4A8B">
      <w:pPr>
        <w:jc w:val="both"/>
        <w:rPr>
          <w:rFonts w:ascii="Arial" w:eastAsia="Arial" w:hAnsi="Arial" w:cs="Arial"/>
          <w:sz w:val="24"/>
          <w:szCs w:val="24"/>
        </w:rPr>
      </w:pPr>
      <w:r>
        <w:rPr>
          <w:rFonts w:ascii="Arial" w:eastAsia="Arial" w:hAnsi="Arial" w:cs="Arial"/>
          <w:sz w:val="24"/>
          <w:szCs w:val="24"/>
        </w:rPr>
        <w:t xml:space="preserve">Gatehouse is seeking a highly motivated, outstanding and inspirational teacher to teach </w:t>
      </w:r>
      <w:r w:rsidR="007F46D4">
        <w:rPr>
          <w:rFonts w:ascii="Arial" w:eastAsia="Arial" w:hAnsi="Arial" w:cs="Arial"/>
          <w:sz w:val="24"/>
          <w:szCs w:val="24"/>
        </w:rPr>
        <w:t>in Year 2</w:t>
      </w:r>
      <w:r w:rsidR="00A75A32">
        <w:rPr>
          <w:rFonts w:ascii="Arial" w:eastAsia="Arial" w:hAnsi="Arial" w:cs="Arial"/>
          <w:sz w:val="24"/>
          <w:szCs w:val="24"/>
        </w:rPr>
        <w:t xml:space="preserve"> for a </w:t>
      </w:r>
      <w:proofErr w:type="gramStart"/>
      <w:r w:rsidR="00A75A32">
        <w:rPr>
          <w:rFonts w:ascii="Arial" w:eastAsia="Arial" w:hAnsi="Arial" w:cs="Arial"/>
          <w:sz w:val="24"/>
          <w:szCs w:val="24"/>
        </w:rPr>
        <w:t>one year</w:t>
      </w:r>
      <w:proofErr w:type="gramEnd"/>
      <w:r w:rsidR="00A75A32">
        <w:rPr>
          <w:rFonts w:ascii="Arial" w:eastAsia="Arial" w:hAnsi="Arial" w:cs="Arial"/>
          <w:sz w:val="24"/>
          <w:szCs w:val="24"/>
        </w:rPr>
        <w:t xml:space="preserve"> maternity cover with the possibility the cover will extend for a second year.</w:t>
      </w:r>
      <w:r>
        <w:rPr>
          <w:rFonts w:ascii="Arial" w:eastAsia="Arial" w:hAnsi="Arial" w:cs="Arial"/>
          <w:sz w:val="24"/>
          <w:szCs w:val="24"/>
        </w:rPr>
        <w:t xml:space="preserve">  </w:t>
      </w:r>
    </w:p>
    <w:p w14:paraId="3B067F21" w14:textId="77777777" w:rsidR="001F3B00" w:rsidRDefault="00CE4A8B">
      <w:pPr>
        <w:jc w:val="both"/>
        <w:rPr>
          <w:rFonts w:ascii="Arial" w:eastAsia="Arial" w:hAnsi="Arial" w:cs="Arial"/>
          <w:sz w:val="24"/>
          <w:szCs w:val="24"/>
        </w:rPr>
      </w:pPr>
      <w:r>
        <w:rPr>
          <w:rFonts w:ascii="Arial" w:eastAsia="Arial" w:hAnsi="Arial" w:cs="Arial"/>
          <w:sz w:val="24"/>
          <w:szCs w:val="24"/>
        </w:rPr>
        <w:t xml:space="preserve">The ideal applicant will be an enthusiastic and talented primary practitioner who would enjoy teaching a range of subjects to their form. You will be expected to have a good knowledge of the primary curriculum and a firm commitment to supporting all of our children who have such a positive attitude towards school. In return you will benefit from being part of a passionate and dynamic team of teachers in a happy environment where learning is fun. </w:t>
      </w:r>
    </w:p>
    <w:p w14:paraId="0347E624" w14:textId="77777777" w:rsidR="001F3B00" w:rsidRDefault="00CE4A8B">
      <w:pPr>
        <w:jc w:val="both"/>
        <w:rPr>
          <w:rFonts w:ascii="Arial" w:eastAsia="Arial" w:hAnsi="Arial" w:cs="Arial"/>
          <w:sz w:val="24"/>
          <w:szCs w:val="24"/>
        </w:rPr>
      </w:pPr>
      <w:r>
        <w:rPr>
          <w:rFonts w:ascii="Arial" w:eastAsia="Arial" w:hAnsi="Arial" w:cs="Arial"/>
          <w:sz w:val="24"/>
          <w:szCs w:val="24"/>
        </w:rPr>
        <w:t xml:space="preserve">The successful candidate will have extremely high standards, excellent communication skills, the ability to inspire pupils and colleagues and a track record of outstanding teaching.  Gatehouse is a thriving and positive school and we strive to achieve the best possible results for all of our pupils.  </w:t>
      </w:r>
    </w:p>
    <w:p w14:paraId="78549BB0" w14:textId="77777777" w:rsidR="001F3B00" w:rsidRDefault="00CE4A8B">
      <w:pPr>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The successful candidate will benefit from working alongside motivated and experienced colleagues and practitioners, alongside a supportive highly visible SLT team.  Gatehouse offers employees a competitive salary and many other benefits. This is an excellent opportunity for an outstanding teacher to join our highly successful school.</w:t>
      </w:r>
    </w:p>
    <w:p w14:paraId="60E59A03" w14:textId="77777777" w:rsidR="001F3B00" w:rsidRDefault="00CE4A8B">
      <w:pPr>
        <w:jc w:val="both"/>
        <w:rPr>
          <w:rFonts w:ascii="Arial" w:eastAsia="Arial" w:hAnsi="Arial" w:cs="Arial"/>
          <w:b/>
          <w:sz w:val="24"/>
          <w:szCs w:val="24"/>
          <w:u w:val="single"/>
        </w:rPr>
      </w:pPr>
      <w:bookmarkStart w:id="1" w:name="_heading=h.o8x0hkcxazgl" w:colFirst="0" w:colLast="0"/>
      <w:bookmarkEnd w:id="1"/>
      <w:r>
        <w:rPr>
          <w:rFonts w:ascii="Arial" w:eastAsia="Arial" w:hAnsi="Arial" w:cs="Arial"/>
          <w:b/>
          <w:sz w:val="24"/>
          <w:szCs w:val="24"/>
          <w:u w:val="single"/>
        </w:rPr>
        <w:t>APPLICATION PROCESS</w:t>
      </w:r>
    </w:p>
    <w:p w14:paraId="63524539" w14:textId="77777777" w:rsidR="001F3B00" w:rsidRDefault="00CE4A8B">
      <w:pPr>
        <w:jc w:val="both"/>
        <w:rPr>
          <w:rFonts w:ascii="Arial" w:eastAsia="Arial" w:hAnsi="Arial" w:cs="Arial"/>
          <w:color w:val="1155CC"/>
          <w:sz w:val="24"/>
          <w:szCs w:val="24"/>
          <w:u w:val="single"/>
        </w:rPr>
      </w:pPr>
      <w:bookmarkStart w:id="2" w:name="_heading=h.1fob9te" w:colFirst="0" w:colLast="0"/>
      <w:bookmarkEnd w:id="2"/>
      <w:r>
        <w:rPr>
          <w:rFonts w:ascii="Arial" w:eastAsia="Arial" w:hAnsi="Arial" w:cs="Arial"/>
          <w:sz w:val="24"/>
          <w:szCs w:val="24"/>
        </w:rPr>
        <w:t xml:space="preserve">Applications should be submitted using the application form provided. Please complete the form and return it by post or send a scanned copy by email to </w:t>
      </w:r>
      <w:r>
        <w:rPr>
          <w:rFonts w:ascii="Arial" w:eastAsia="Arial" w:hAnsi="Arial" w:cs="Arial"/>
          <w:color w:val="1155CC"/>
          <w:sz w:val="24"/>
          <w:szCs w:val="24"/>
          <w:u w:val="single"/>
        </w:rPr>
        <w:t>deputy.bursar@gatehouseschool.co.uk</w:t>
      </w:r>
    </w:p>
    <w:p w14:paraId="66367744" w14:textId="77777777" w:rsidR="001F3B00" w:rsidRDefault="00CE4A8B">
      <w:pPr>
        <w:jc w:val="both"/>
        <w:rPr>
          <w:rFonts w:ascii="Arial" w:eastAsia="Arial" w:hAnsi="Arial" w:cs="Arial"/>
          <w:color w:val="1155CC"/>
          <w:sz w:val="24"/>
          <w:szCs w:val="24"/>
          <w:u w:val="single"/>
        </w:rPr>
      </w:pPr>
      <w:bookmarkStart w:id="3" w:name="_heading=h.3znysh7" w:colFirst="0" w:colLast="0"/>
      <w:bookmarkEnd w:id="3"/>
      <w:r>
        <w:rPr>
          <w:rFonts w:ascii="Arial" w:eastAsia="Arial" w:hAnsi="Arial" w:cs="Arial"/>
          <w:b/>
          <w:i/>
          <w:color w:val="FF0000"/>
          <w:sz w:val="24"/>
          <w:szCs w:val="24"/>
        </w:rPr>
        <w:t xml:space="preserve">Gatehouse School is committed to safeguarding and promoting the welfare of children, and applicants must be willing to undergo the child protection screening appropriate to the post, including checks with previous employers, social media/online checks and the Disclosure and Barring Service.  </w:t>
      </w:r>
    </w:p>
    <w:p w14:paraId="528A6A8E" w14:textId="77777777" w:rsidR="001F3B00" w:rsidRDefault="001F3B00">
      <w:pPr>
        <w:jc w:val="both"/>
        <w:rPr>
          <w:rFonts w:ascii="Times New Roman" w:eastAsia="Times New Roman" w:hAnsi="Times New Roman" w:cs="Times New Roman"/>
          <w:sz w:val="24"/>
          <w:szCs w:val="24"/>
        </w:rPr>
      </w:pPr>
    </w:p>
    <w:sectPr w:rsidR="001F3B00">
      <w:head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76D3" w14:textId="77777777" w:rsidR="005B7BE1" w:rsidRDefault="00CE4A8B">
      <w:pPr>
        <w:spacing w:after="0" w:line="240" w:lineRule="auto"/>
      </w:pPr>
      <w:r>
        <w:separator/>
      </w:r>
    </w:p>
  </w:endnote>
  <w:endnote w:type="continuationSeparator" w:id="0">
    <w:p w14:paraId="5F502424" w14:textId="77777777" w:rsidR="005B7BE1" w:rsidRDefault="00CE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F37C" w14:textId="77777777" w:rsidR="005B7BE1" w:rsidRDefault="00CE4A8B">
      <w:pPr>
        <w:spacing w:after="0" w:line="240" w:lineRule="auto"/>
      </w:pPr>
      <w:r>
        <w:separator/>
      </w:r>
    </w:p>
  </w:footnote>
  <w:footnote w:type="continuationSeparator" w:id="0">
    <w:p w14:paraId="173F8679" w14:textId="77777777" w:rsidR="005B7BE1" w:rsidRDefault="00CE4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8C95" w14:textId="77777777" w:rsidR="001F3B00" w:rsidRDefault="001F3B00">
    <w:pPr>
      <w:pBdr>
        <w:top w:val="nil"/>
        <w:left w:val="nil"/>
        <w:bottom w:val="nil"/>
        <w:right w:val="nil"/>
        <w:between w:val="nil"/>
      </w:pBdr>
      <w:tabs>
        <w:tab w:val="center" w:pos="4513"/>
        <w:tab w:val="right" w:pos="9026"/>
      </w:tabs>
      <w:spacing w:after="0" w:line="240" w:lineRule="auto"/>
      <w:rPr>
        <w:color w:val="000000"/>
      </w:rPr>
    </w:pPr>
  </w:p>
  <w:p w14:paraId="4661D4EB" w14:textId="77777777" w:rsidR="001F3B00" w:rsidRDefault="001F3B00">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00"/>
    <w:rsid w:val="001F3B00"/>
    <w:rsid w:val="00233C3E"/>
    <w:rsid w:val="005B7BE1"/>
    <w:rsid w:val="007F46D4"/>
    <w:rsid w:val="00A75A32"/>
    <w:rsid w:val="00CE4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9559"/>
  <w15:docId w15:val="{FD6E7E6B-3EA7-4DD6-864C-2F112DBA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GR3f1IkghmgLHRJAfJuMbgUOg==">CgMxLjAyCGguZ2pkZ3hzMg5oLm84eDBoa2N4YXpnbDIJaC4xZm9iOXRlMgloLjN6bnlzaDc4AHIhMXk4djFoSUxyVWZ3d1lOQU1IQ0pmX1BjWmk1UnJNVERV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2054</Characters>
  <Application>Microsoft Office Word</Application>
  <DocSecurity>0</DocSecurity>
  <Lines>17</Lines>
  <Paragraphs>4</Paragraphs>
  <ScaleCrop>false</ScaleCrop>
  <Company>Gatehouse School</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Diable</dc:creator>
  <cp:lastModifiedBy>Corinne Diable</cp:lastModifiedBy>
  <cp:revision>3</cp:revision>
  <dcterms:created xsi:type="dcterms:W3CDTF">2025-11-20T14:52:00Z</dcterms:created>
  <dcterms:modified xsi:type="dcterms:W3CDTF">2025-12-04T16:17:00Z</dcterms:modified>
</cp:coreProperties>
</file>